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83" w:rsidRDefault="00501C57">
      <w:pPr>
        <w:widowControl/>
        <w:jc w:val="center"/>
        <w:rPr>
          <w:rFonts w:ascii="微软雅黑" w:eastAsia="微软雅黑" w:hAnsi="微软雅黑" w:cs="微软雅黑"/>
          <w:b/>
          <w:bCs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lang w:bidi="ar"/>
        </w:rPr>
        <w:t>“最美阅读瞬间”摄影作品征集活动方案</w:t>
      </w:r>
    </w:p>
    <w:p w:rsidR="00D50683" w:rsidRDefault="00501C57">
      <w:pPr>
        <w:widowControl/>
        <w:shd w:val="clear" w:color="auto" w:fill="FFFFFF"/>
        <w:spacing w:line="346" w:lineRule="atLeast"/>
        <w:ind w:firstLine="480"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每一个图书馆都是独特的风景；每一本书，都有心灵相通的感动；每一个读书人，都有着世间最美的样子。在“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4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·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23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世界读书日”来临之际，为激发广大读者阅读兴趣，图文中心开展“最美阅读瞬间”阅读空间打卡、投票活动，让书香溢满校园。</w:t>
      </w:r>
    </w:p>
    <w:p w:rsidR="00D50683" w:rsidRDefault="00501C57">
      <w:pPr>
        <w:widowControl/>
        <w:shd w:val="clear" w:color="auto" w:fill="FFFFFF"/>
        <w:spacing w:line="346" w:lineRule="atLeast"/>
        <w:ind w:firstLine="422"/>
        <w:jc w:val="left"/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hd w:val="clear" w:color="auto" w:fill="FFFFFF"/>
          <w:lang w:bidi="ar"/>
        </w:rPr>
        <w:t>一、活动主题</w:t>
      </w:r>
    </w:p>
    <w:p w:rsidR="00D50683" w:rsidRDefault="00501C57">
      <w:pPr>
        <w:widowControl/>
        <w:shd w:val="clear" w:color="auto" w:fill="FFFFFF"/>
        <w:spacing w:line="346" w:lineRule="atLeast"/>
        <w:ind w:firstLine="480"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活动主题需健康积极向上，符合“最美阅读瞬间”主题和内容要求，拍摄阅读的真实画面，展示阅读魅力，传播阅读理念，阅读的新风貌新风尚。</w:t>
      </w:r>
    </w:p>
    <w:p w:rsidR="00D50683" w:rsidRDefault="00501C57">
      <w:pPr>
        <w:widowControl/>
        <w:shd w:val="clear" w:color="auto" w:fill="FFFFFF"/>
        <w:spacing w:line="346" w:lineRule="atLeast"/>
        <w:ind w:firstLine="422"/>
        <w:jc w:val="left"/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hd w:val="clear" w:color="auto" w:fill="FFFFFF"/>
          <w:lang w:bidi="ar"/>
        </w:rPr>
        <w:t>二、主办单位</w:t>
      </w:r>
    </w:p>
    <w:p w:rsidR="00D50683" w:rsidRDefault="00501C57">
      <w:pPr>
        <w:widowControl/>
        <w:shd w:val="clear" w:color="auto" w:fill="FFFFFF"/>
        <w:spacing w:line="346" w:lineRule="atLeast"/>
        <w:ind w:firstLine="480"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图文中心</w:t>
      </w:r>
    </w:p>
    <w:p w:rsidR="00D50683" w:rsidRDefault="00501C57">
      <w:pPr>
        <w:widowControl/>
        <w:shd w:val="clear" w:color="auto" w:fill="FFFFFF"/>
        <w:spacing w:line="346" w:lineRule="atLeast"/>
        <w:ind w:firstLine="422"/>
        <w:jc w:val="left"/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hd w:val="clear" w:color="auto" w:fill="FFFFFF"/>
          <w:lang w:bidi="ar"/>
        </w:rPr>
        <w:t>三、活动时间</w:t>
      </w:r>
    </w:p>
    <w:p w:rsidR="00D50683" w:rsidRDefault="00501C57">
      <w:pPr>
        <w:widowControl/>
        <w:shd w:val="clear" w:color="auto" w:fill="FFFFFF"/>
        <w:spacing w:line="346" w:lineRule="atLeast"/>
        <w:ind w:firstLine="480"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征集时间：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2024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年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4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月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2</w:t>
      </w:r>
      <w:r w:rsidR="007E2D0D"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  <w:lang w:bidi="ar"/>
        </w:rPr>
        <w:t>4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日——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5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月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31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日</w:t>
      </w:r>
    </w:p>
    <w:p w:rsidR="00D50683" w:rsidRDefault="00501C57">
      <w:pPr>
        <w:widowControl/>
        <w:shd w:val="clear" w:color="auto" w:fill="FFFFFF"/>
        <w:spacing w:line="346" w:lineRule="atLeast"/>
        <w:ind w:firstLine="480"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评选时间：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2024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年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6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月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1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日——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6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月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10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日</w:t>
      </w:r>
    </w:p>
    <w:p w:rsidR="00D50683" w:rsidRDefault="00501C57">
      <w:pPr>
        <w:widowControl/>
        <w:shd w:val="clear" w:color="auto" w:fill="FFFFFF"/>
        <w:spacing w:line="346" w:lineRule="atLeast"/>
        <w:ind w:firstLine="422"/>
        <w:jc w:val="left"/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hd w:val="clear" w:color="auto" w:fill="FFFFFF"/>
          <w:lang w:bidi="ar"/>
        </w:rPr>
        <w:t>四、参与对象</w:t>
      </w:r>
    </w:p>
    <w:p w:rsidR="00D50683" w:rsidRDefault="00501C57">
      <w:pPr>
        <w:widowControl/>
        <w:shd w:val="clear" w:color="auto" w:fill="FFFFFF"/>
        <w:spacing w:line="346" w:lineRule="atLeast"/>
        <w:ind w:firstLine="480"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全校读者</w:t>
      </w:r>
    </w:p>
    <w:p w:rsidR="00D50683" w:rsidRDefault="00501C57">
      <w:pPr>
        <w:widowControl/>
        <w:shd w:val="clear" w:color="auto" w:fill="FFFFFF"/>
        <w:spacing w:line="346" w:lineRule="atLeast"/>
        <w:ind w:firstLine="422"/>
        <w:jc w:val="left"/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hd w:val="clear" w:color="auto" w:fill="FFFFFF"/>
          <w:lang w:bidi="ar"/>
        </w:rPr>
        <w:t>五、打卡地点</w:t>
      </w:r>
    </w:p>
    <w:p w:rsidR="00D50683" w:rsidRDefault="00501C57">
      <w:pPr>
        <w:widowControl/>
        <w:shd w:val="clear" w:color="auto" w:fill="FFFFFF"/>
        <w:spacing w:line="346" w:lineRule="atLeast"/>
        <w:ind w:firstLine="480"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图书馆阅读空间</w:t>
      </w:r>
    </w:p>
    <w:p w:rsidR="00D50683" w:rsidRDefault="00501C57">
      <w:pPr>
        <w:widowControl/>
        <w:shd w:val="clear" w:color="auto" w:fill="FFFFFF"/>
        <w:spacing w:line="346" w:lineRule="atLeast"/>
        <w:ind w:firstLine="422"/>
        <w:jc w:val="left"/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hd w:val="clear" w:color="auto" w:fill="FFFFFF"/>
          <w:lang w:bidi="ar"/>
        </w:rPr>
        <w:t>六、参与方式</w:t>
      </w:r>
    </w:p>
    <w:p w:rsidR="00D50683" w:rsidRDefault="00501C57">
      <w:pPr>
        <w:widowControl/>
        <w:shd w:val="clear" w:color="auto" w:fill="FFFFFF"/>
        <w:spacing w:line="346" w:lineRule="atLeast"/>
        <w:ind w:firstLine="480"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投稿邮箱：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1225149007@qq.com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参与活动征集投票。</w:t>
      </w:r>
    </w:p>
    <w:p w:rsidR="00D50683" w:rsidRDefault="00501C57">
      <w:pPr>
        <w:widowControl/>
        <w:shd w:val="clear" w:color="auto" w:fill="FFFFFF"/>
        <w:spacing w:line="346" w:lineRule="atLeast"/>
        <w:ind w:firstLine="422"/>
        <w:jc w:val="left"/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hd w:val="clear" w:color="auto" w:fill="FFFFFF"/>
          <w:lang w:bidi="ar"/>
        </w:rPr>
        <w:t>七、作品要求</w:t>
      </w:r>
    </w:p>
    <w:p w:rsidR="00D50683" w:rsidRDefault="00501C57">
      <w:pPr>
        <w:widowControl/>
        <w:shd w:val="clear" w:color="auto" w:fill="FFFFFF"/>
        <w:spacing w:line="346" w:lineRule="atLeast"/>
        <w:ind w:firstLine="480"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1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、创作器材、作品色彩、表现形式不限，参赛个人和单位限投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1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件单幅作品；参赛作品为电子版，格式为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JPG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，单张图片文件大小不超过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5M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；发送到投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lastRenderedPageBreak/>
        <w:t>稿邮箱：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1225149007@qq.com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，作品来稿主题请注明“最美阅读瞬间”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+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作者姓名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+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联系方式。</w:t>
      </w:r>
    </w:p>
    <w:p w:rsidR="00D50683" w:rsidRDefault="00501C57">
      <w:pPr>
        <w:widowControl/>
        <w:shd w:val="clear" w:color="auto" w:fill="FFFFFF"/>
        <w:spacing w:line="346" w:lineRule="atLeast"/>
        <w:ind w:firstLine="480"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2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、投稿作品一旦投稿即视为授权，活动主办方拥有对所有参与活动的作品进行展示、报道和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宣传的权利。</w:t>
      </w:r>
    </w:p>
    <w:p w:rsidR="00D50683" w:rsidRDefault="00501C57">
      <w:pPr>
        <w:widowControl/>
        <w:shd w:val="clear" w:color="auto" w:fill="FFFFFF"/>
        <w:spacing w:line="346" w:lineRule="atLeast"/>
        <w:ind w:firstLine="480"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3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、投稿作品不得侵犯第三方的知识产权。涉及著作权、肖像权、名誉权等法律问题由原作者自行解决，活动主办方不负任何法律责任。</w:t>
      </w:r>
    </w:p>
    <w:p w:rsidR="00D50683" w:rsidRDefault="00501C57">
      <w:pPr>
        <w:widowControl/>
        <w:shd w:val="clear" w:color="auto" w:fill="FFFFFF"/>
        <w:spacing w:line="346" w:lineRule="atLeast"/>
        <w:ind w:firstLine="422"/>
        <w:jc w:val="left"/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hd w:val="clear" w:color="auto" w:fill="FFFFFF"/>
          <w:lang w:bidi="ar"/>
        </w:rPr>
        <w:t>八、活动规则</w:t>
      </w:r>
    </w:p>
    <w:p w:rsidR="00D50683" w:rsidRDefault="00501C57">
      <w:pPr>
        <w:widowControl/>
        <w:shd w:val="clear" w:color="auto" w:fill="FFFFFF"/>
        <w:spacing w:line="346" w:lineRule="atLeast"/>
        <w:ind w:firstLine="480"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1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、活动期间，每人只能提交一个作品（单张）。</w:t>
      </w:r>
    </w:p>
    <w:p w:rsidR="00D50683" w:rsidRDefault="00501C57">
      <w:pPr>
        <w:widowControl/>
        <w:shd w:val="clear" w:color="auto" w:fill="FFFFFF"/>
        <w:ind w:firstLineChars="200" w:firstLine="480"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2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、此次活动由主办单位邀请相关专家组成评委会，对应征作品进行评比，此次活动设并评选出一等奖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3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名，二等奖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6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名，三等奖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9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名，获奖名单将在图书馆网页或微信平台上公布，并对获奖者颁发奖品和荣誉证书，我们还将选出部分优秀获奖作品在图书馆微信公众号陆续展出。</w:t>
      </w:r>
    </w:p>
    <w:sectPr w:rsidR="00D50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57" w:rsidRDefault="00501C57" w:rsidP="007E2D0D">
      <w:r>
        <w:separator/>
      </w:r>
    </w:p>
  </w:endnote>
  <w:endnote w:type="continuationSeparator" w:id="0">
    <w:p w:rsidR="00501C57" w:rsidRDefault="00501C57" w:rsidP="007E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57" w:rsidRDefault="00501C57" w:rsidP="007E2D0D">
      <w:r>
        <w:separator/>
      </w:r>
    </w:p>
  </w:footnote>
  <w:footnote w:type="continuationSeparator" w:id="0">
    <w:p w:rsidR="00501C57" w:rsidRDefault="00501C57" w:rsidP="007E2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YjljMDE5ZDJlZGUwOGQ4MGZmODI1NDJlMTE0ZTcifQ=="/>
  </w:docVars>
  <w:rsids>
    <w:rsidRoot w:val="00D50683"/>
    <w:rsid w:val="00501C57"/>
    <w:rsid w:val="007E2D0D"/>
    <w:rsid w:val="00D50683"/>
    <w:rsid w:val="13725B9D"/>
    <w:rsid w:val="64445032"/>
    <w:rsid w:val="65956B11"/>
    <w:rsid w:val="685712B7"/>
    <w:rsid w:val="76BD6BAF"/>
    <w:rsid w:val="7F6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83CC57-BB73-4BE0-A144-E56193EF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2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2D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E2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2D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tsg27-hys1</dc:creator>
  <cp:lastModifiedBy>TSG-1011</cp:lastModifiedBy>
  <cp:revision>2</cp:revision>
  <dcterms:created xsi:type="dcterms:W3CDTF">2024-03-22T01:38:00Z</dcterms:created>
  <dcterms:modified xsi:type="dcterms:W3CDTF">2024-04-10T02:34:00Z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08A77C20E39A4D7D878B0948F3CE3409_12</vt:lpwstr>
  </property>
</Properties>
</file>