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1"/>
        <w:jc w:val="center"/>
      </w:pPr>
      <w:r>
        <w:rPr>
          <w:rFonts w:hint="eastAsia"/>
        </w:rPr>
        <w:t>知网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学绑</w:t>
      </w:r>
      <w:bookmarkStart w:id="0" w:name="_GoBack"/>
      <w:bookmarkEnd w:id="0"/>
      <w:r>
        <w:rPr>
          <w:rFonts w:hint="eastAsia"/>
        </w:rPr>
        <w:t>定使用指南</w:t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使用介绍</w:t>
      </w:r>
    </w:p>
    <w:p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资源获取（x.cnki.net）</w:t>
      </w:r>
    </w:p>
    <w:p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FF0000"/>
          <w:sz w:val="24"/>
        </w:rPr>
        <w:t>使用个人手机号登录注册</w:t>
      </w:r>
      <w:r>
        <w:rPr>
          <w:rFonts w:hint="eastAsia"/>
          <w:sz w:val="24"/>
          <w:szCs w:val="32"/>
        </w:rPr>
        <w:t>（通过</w:t>
      </w:r>
      <w:proofErr w:type="gramStart"/>
      <w:r>
        <w:rPr>
          <w:rFonts w:hint="eastAsia"/>
          <w:sz w:val="24"/>
          <w:szCs w:val="32"/>
        </w:rPr>
        <w:t>“中国知网”官网首页</w:t>
      </w:r>
      <w:proofErr w:type="gramEnd"/>
      <w:r>
        <w:rPr>
          <w:rFonts w:hint="eastAsia"/>
          <w:sz w:val="24"/>
          <w:szCs w:val="32"/>
        </w:rPr>
        <w:t>或者</w:t>
      </w:r>
      <w:proofErr w:type="gramStart"/>
      <w:r>
        <w:rPr>
          <w:rFonts w:hint="eastAsia"/>
          <w:sz w:val="24"/>
          <w:szCs w:val="32"/>
        </w:rPr>
        <w:t>研</w:t>
      </w:r>
      <w:proofErr w:type="gramEnd"/>
      <w:r>
        <w:rPr>
          <w:rFonts w:hint="eastAsia"/>
          <w:sz w:val="24"/>
          <w:szCs w:val="32"/>
        </w:rPr>
        <w:t>学平台网址</w:t>
      </w:r>
      <w:r>
        <w:rPr>
          <w:rFonts w:hint="eastAsia"/>
          <w:sz w:val="24"/>
          <w:szCs w:val="32"/>
        </w:rPr>
        <w:t>https://x.cnki.net/search</w:t>
      </w:r>
      <w:r>
        <w:rPr>
          <w:rFonts w:hint="eastAsia"/>
          <w:sz w:val="24"/>
          <w:szCs w:val="32"/>
        </w:rPr>
        <w:t>进入</w:t>
      </w:r>
      <w:proofErr w:type="gramStart"/>
      <w:r>
        <w:rPr>
          <w:rFonts w:hint="eastAsia"/>
          <w:sz w:val="24"/>
          <w:szCs w:val="32"/>
        </w:rPr>
        <w:t>研</w:t>
      </w:r>
      <w:proofErr w:type="gramEnd"/>
      <w:r>
        <w:rPr>
          <w:rFonts w:hint="eastAsia"/>
          <w:sz w:val="24"/>
          <w:szCs w:val="32"/>
        </w:rPr>
        <w:t>学平台登录页面。）</w: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-777240</wp:posOffset>
            </wp:positionH>
            <wp:positionV relativeFrom="page">
              <wp:posOffset>4369435</wp:posOffset>
            </wp:positionV>
            <wp:extent cx="6840855" cy="3455035"/>
            <wp:effectExtent l="0" t="0" r="4445" b="12065"/>
            <wp:wrapTight wrapText="bothSides">
              <wp:wrapPolygon edited="0">
                <wp:start x="0" y="0"/>
                <wp:lineTo x="0" y="21517"/>
                <wp:lineTo x="21574" y="21517"/>
                <wp:lineTo x="21574" y="0"/>
                <wp:lineTo x="0" y="0"/>
              </wp:wrapPolygon>
            </wp:wrapTight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1129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关联机构</w:t>
      </w:r>
    </w:p>
    <w:p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highlight w:val="yellow"/>
        </w:rPr>
        <w:t>完成登录注册之后，点击</w:t>
      </w:r>
      <w:r>
        <w:rPr>
          <w:rFonts w:hint="eastAsia"/>
          <w:sz w:val="24"/>
          <w:szCs w:val="32"/>
          <w:highlight w:val="yellow"/>
        </w:rPr>
        <w:t>“个人中心”</w:t>
      </w:r>
      <w:r>
        <w:rPr>
          <w:rFonts w:ascii="宋体" w:eastAsia="宋体" w:hAnsi="宋体" w:cs="宋体" w:hint="eastAsia"/>
          <w:sz w:val="24"/>
        </w:rPr>
        <w:t>。</w:t>
      </w:r>
    </w:p>
    <w:p>
      <w:pPr>
        <w:widowControl/>
        <w:jc w:val="left"/>
        <w:rPr>
          <w:rFonts w:ascii="宋体" w:eastAsia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-1079500</wp:posOffset>
            </wp:positionH>
            <wp:positionV relativeFrom="paragraph">
              <wp:posOffset>18415</wp:posOffset>
            </wp:positionV>
            <wp:extent cx="7405370" cy="3357880"/>
            <wp:effectExtent l="0" t="0" r="1270" b="2540"/>
            <wp:wrapTopAndBottom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0537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eastAsia="宋体" w:hAnsi="宋体" w:cs="宋体"/>
          <w:sz w:val="24"/>
        </w:rPr>
      </w:pPr>
    </w:p>
    <w:p>
      <w:pPr>
        <w:spacing w:line="360" w:lineRule="auto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123825</wp:posOffset>
            </wp:positionV>
            <wp:extent cx="7332980" cy="3335020"/>
            <wp:effectExtent l="0" t="0" r="5080" b="8255"/>
            <wp:wrapTopAndBottom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3298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选择关联机构/团队，</w:t>
      </w:r>
      <w:r>
        <w:rPr>
          <w:rFonts w:ascii="宋体" w:eastAsia="宋体" w:hAnsi="宋体" w:cs="宋体" w:hint="eastAsia"/>
          <w:color w:val="FF0000"/>
          <w:sz w:val="24"/>
        </w:rPr>
        <w:t>输入口令关联：（RAW64C）</w:t>
      </w:r>
      <w:r>
        <w:rPr>
          <w:rFonts w:ascii="宋体" w:eastAsia="宋体" w:hAnsi="宋体" w:cs="宋体" w:hint="eastAsia"/>
          <w:sz w:val="24"/>
        </w:rPr>
        <w:t>关联机构权限，关联成功后进行使用即可。</w:t>
      </w:r>
    </w:p>
    <w:p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试用时间：2026年4月1日-2026年6月30日。</w:t>
      </w:r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53796A7"/>
    <w:multiLevelType w:val="singleLevel"/>
    <w:tmpl w:val="C53796A7"/>
    <w:lvl w:ilvl="0">
      <w:start w:val="1"/>
      <w:numFmt w:val="decimal"/>
      <w:suff w:val="nothing"/>
      <w:lvlText w:val="%1、"/>
      <w:lvlJc w:val="left"/>
    </w:lvl>
  </w:abstractNum>
  <w:abstractNum w:abstractNumId="1">
    <w:nsid w:val="F51862C0"/>
    <w:multiLevelType w:val="singleLevel"/>
    <w:tmpl w:val="F51862C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F893E08"/>
    <w:multiLevelType w:val="singleLevel"/>
    <w:tmpl w:val="4F893E08"/>
    <w:lvl w:ilvl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revisionView w:inkAnnotation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zNGZkMWNhY2QwNDM1ZjgwOGJkZDZkNDhkNDEzZWQifQ==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autoRedefine/>
    <w:qFormat/>
    <w:rPr>
      <w:color w:val="0000FF"/>
      <w:u w:val="single"/>
    </w:rPr>
  </w:style>
  <w:style w:type="paragraph" w:styleId="a4">
    <w:name w:val="header"/>
    <w:basedOn w:val="a"/>
    <w:link w:val="Char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autoRedefine/>
    <w:qFormat/>
    <w:rPr>
      <w:color w:val="0000FF"/>
      <w:u w:val="single"/>
    </w:rPr>
  </w:style>
  <w:style w:type="paragraph" w:styleId="a4">
    <w:name w:val="header"/>
    <w:basedOn w:val="a"/>
    <w:link w:val="Char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wyy</dc:creator>
  <cp:lastModifiedBy>GLF</cp:lastModifiedBy>
  <cp:revision>2</cp:revision>
  <dcterms:created xsi:type="dcterms:W3CDTF">2024-03-22T09:14:00Z</dcterms:created>
  <dcterms:modified xsi:type="dcterms:W3CDTF">2026-04-02T02:33:00Z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2052-12.8.2.1115</vt:lpwstr>
  </property>
  <property fmtid="{D5CDD505-2E9C-101B-9397-08002B2CF9AE}" pid="3" name="ICV">
    <vt:lpwstr>8B181AD269008ACB1EDACC69031D332C_43</vt:lpwstr>
  </property>
</Properties>
</file>